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A16B21" w:rsidRPr="00A16B21">
        <w:trPr>
          <w:tblCellSpacing w:w="0" w:type="dxa"/>
        </w:trPr>
        <w:tc>
          <w:tcPr>
            <w:tcW w:w="0" w:type="auto"/>
            <w:vAlign w:val="center"/>
            <w:hideMark/>
          </w:tcPr>
          <w:p w:rsidR="00A16B21" w:rsidRPr="00A16B21" w:rsidRDefault="00A16B21" w:rsidP="00A16B21">
            <w:pPr>
              <w:widowControl/>
              <w:jc w:val="center"/>
              <w:rPr>
                <w:rFonts w:ascii="宋体" w:eastAsia="宋体" w:hAnsi="宋体" w:cs="宋体"/>
                <w:kern w:val="0"/>
                <w:sz w:val="28"/>
                <w:szCs w:val="28"/>
              </w:rPr>
            </w:pPr>
            <w:r w:rsidRPr="00A16B21">
              <w:rPr>
                <w:rFonts w:ascii="宋体" w:eastAsia="宋体" w:hAnsi="宋体" w:cs="宋体"/>
                <w:kern w:val="0"/>
                <w:sz w:val="28"/>
                <w:szCs w:val="28"/>
              </w:rPr>
              <w:t>关于组织导师团计划招收“普通招考博士”报名工作的安排</w:t>
            </w:r>
          </w:p>
        </w:tc>
      </w:tr>
      <w:tr w:rsidR="00A16B21" w:rsidRPr="00A16B21">
        <w:trPr>
          <w:tblCellSpacing w:w="0" w:type="dxa"/>
        </w:trPr>
        <w:tc>
          <w:tcPr>
            <w:tcW w:w="0" w:type="auto"/>
            <w:vAlign w:val="center"/>
            <w:hideMark/>
          </w:tcPr>
          <w:p w:rsidR="00A16B21" w:rsidRPr="00A16B21" w:rsidRDefault="00A16B21" w:rsidP="00A16B21">
            <w:pPr>
              <w:widowControl/>
              <w:jc w:val="center"/>
              <w:rPr>
                <w:rFonts w:ascii="宋体" w:eastAsia="宋体" w:hAnsi="宋体" w:cs="宋体"/>
                <w:kern w:val="0"/>
                <w:sz w:val="18"/>
                <w:szCs w:val="18"/>
              </w:rPr>
            </w:pPr>
          </w:p>
        </w:tc>
      </w:tr>
      <w:tr w:rsidR="00A16B21" w:rsidRPr="00A16B2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16B21" w:rsidRPr="00A16B21">
              <w:trPr>
                <w:tblCellSpacing w:w="0" w:type="dxa"/>
              </w:trPr>
              <w:tc>
                <w:tcPr>
                  <w:tcW w:w="0" w:type="auto"/>
                  <w:vAlign w:val="center"/>
                  <w:hideMark/>
                </w:tcPr>
                <w:p w:rsidR="00A16B21" w:rsidRPr="00A16B21" w:rsidRDefault="00A16B21" w:rsidP="00A16B21">
                  <w:pPr>
                    <w:widowControl/>
                    <w:jc w:val="left"/>
                    <w:rPr>
                      <w:rFonts w:ascii="宋体" w:eastAsia="宋体" w:hAnsi="宋体" w:cs="宋体"/>
                      <w:kern w:val="0"/>
                      <w:sz w:val="18"/>
                      <w:szCs w:val="18"/>
                    </w:rPr>
                  </w:pPr>
                  <w:r w:rsidRPr="00A16B21">
                    <w:rPr>
                      <w:rFonts w:ascii="宋体" w:eastAsia="宋体" w:hAnsi="宋体" w:cs="宋体"/>
                      <w:noProof/>
                      <w:kern w:val="0"/>
                      <w:sz w:val="18"/>
                      <w:szCs w:val="18"/>
                    </w:rPr>
                    <w:drawing>
                      <wp:inline distT="0" distB="0" distL="0" distR="0">
                        <wp:extent cx="59690" cy="23495"/>
                        <wp:effectExtent l="0" t="0" r="0" b="0"/>
                        <wp:docPr id="2" name="图片 2" descr="http://yzb.tju.edu.cn/../images/icon_poin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zb.tju.edu.cn/../images/icon_pointli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90" cy="23495"/>
                                </a:xfrm>
                                <a:prstGeom prst="rect">
                                  <a:avLst/>
                                </a:prstGeom>
                                <a:noFill/>
                                <a:ln>
                                  <a:noFill/>
                                </a:ln>
                              </pic:spPr>
                            </pic:pic>
                          </a:graphicData>
                        </a:graphic>
                      </wp:inline>
                    </w:drawing>
                  </w:r>
                </w:p>
              </w:tc>
            </w:tr>
          </w:tbl>
          <w:p w:rsidR="00A16B21" w:rsidRPr="00A16B21" w:rsidRDefault="00A16B21" w:rsidP="00A16B21">
            <w:pPr>
              <w:widowControl/>
              <w:jc w:val="left"/>
              <w:rPr>
                <w:rFonts w:ascii="宋体" w:eastAsia="宋体" w:hAnsi="宋体" w:cs="宋体"/>
                <w:kern w:val="0"/>
                <w:sz w:val="18"/>
                <w:szCs w:val="18"/>
              </w:rPr>
            </w:pPr>
          </w:p>
        </w:tc>
      </w:tr>
      <w:tr w:rsidR="00A16B21" w:rsidRPr="00A16B21">
        <w:trPr>
          <w:trHeight w:val="375"/>
          <w:tblCellSpacing w:w="0" w:type="dxa"/>
        </w:trPr>
        <w:tc>
          <w:tcPr>
            <w:tcW w:w="0" w:type="auto"/>
            <w:vAlign w:val="center"/>
            <w:hideMark/>
          </w:tcPr>
          <w:p w:rsidR="00A16B21" w:rsidRPr="00A16B21" w:rsidRDefault="00A16B21" w:rsidP="00A16B21">
            <w:pPr>
              <w:widowControl/>
              <w:rPr>
                <w:rFonts w:ascii="宋体" w:eastAsia="宋体" w:hAnsi="宋体" w:cs="宋体" w:hint="eastAsia"/>
                <w:kern w:val="0"/>
                <w:sz w:val="18"/>
                <w:szCs w:val="18"/>
              </w:rPr>
            </w:pPr>
            <w:r w:rsidRPr="00A16B21">
              <w:rPr>
                <w:rFonts w:ascii="宋体" w:eastAsia="宋体" w:hAnsi="宋体" w:cs="宋体" w:hint="eastAsia"/>
                <w:color w:val="FF0000"/>
                <w:kern w:val="0"/>
                <w:sz w:val="18"/>
                <w:szCs w:val="18"/>
              </w:rPr>
              <w:t>详细</w:t>
            </w:r>
            <w:r w:rsidRPr="00A16B21">
              <w:rPr>
                <w:rFonts w:ascii="宋体" w:eastAsia="宋体" w:hAnsi="宋体" w:cs="宋体"/>
                <w:color w:val="FF0000"/>
                <w:kern w:val="0"/>
                <w:sz w:val="18"/>
                <w:szCs w:val="18"/>
              </w:rPr>
              <w:t>通知见</w:t>
            </w:r>
            <w:proofErr w:type="gramStart"/>
            <w:r w:rsidRPr="00A16B21">
              <w:rPr>
                <w:rFonts w:ascii="宋体" w:eastAsia="宋体" w:hAnsi="宋体" w:cs="宋体" w:hint="eastAsia"/>
                <w:color w:val="FF0000"/>
                <w:kern w:val="0"/>
                <w:sz w:val="18"/>
                <w:szCs w:val="18"/>
              </w:rPr>
              <w:t>研</w:t>
            </w:r>
            <w:proofErr w:type="gramEnd"/>
            <w:r w:rsidRPr="00A16B21">
              <w:rPr>
                <w:rFonts w:ascii="宋体" w:eastAsia="宋体" w:hAnsi="宋体" w:cs="宋体" w:hint="eastAsia"/>
                <w:color w:val="FF0000"/>
                <w:kern w:val="0"/>
                <w:sz w:val="18"/>
                <w:szCs w:val="18"/>
              </w:rPr>
              <w:t>招办</w:t>
            </w:r>
            <w:r w:rsidRPr="00A16B21">
              <w:rPr>
                <w:rFonts w:ascii="宋体" w:eastAsia="宋体" w:hAnsi="宋体" w:cs="宋体"/>
                <w:color w:val="FF0000"/>
                <w:kern w:val="0"/>
                <w:sz w:val="18"/>
                <w:szCs w:val="18"/>
              </w:rPr>
              <w:t>网站：http://yzb.tju.edu.cn/xwzx/tkbs_xw/201606/t20160630_28</w:t>
            </w:r>
            <w:bookmarkStart w:id="0" w:name="_GoBack"/>
            <w:bookmarkEnd w:id="0"/>
            <w:r w:rsidRPr="00A16B21">
              <w:rPr>
                <w:rFonts w:ascii="宋体" w:eastAsia="宋体" w:hAnsi="宋体" w:cs="宋体"/>
                <w:color w:val="FF0000"/>
                <w:kern w:val="0"/>
                <w:sz w:val="18"/>
                <w:szCs w:val="18"/>
              </w:rPr>
              <w:t>2037.htm</w:t>
            </w:r>
          </w:p>
        </w:tc>
      </w:tr>
      <w:tr w:rsidR="00A16B21" w:rsidRPr="00A16B2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16B21" w:rsidRPr="00A16B21">
              <w:trPr>
                <w:tblCellSpacing w:w="0" w:type="dxa"/>
              </w:trPr>
              <w:tc>
                <w:tcPr>
                  <w:tcW w:w="0" w:type="auto"/>
                  <w:vAlign w:val="center"/>
                  <w:hideMark/>
                </w:tcPr>
                <w:p w:rsidR="00A16B21" w:rsidRPr="00A16B21" w:rsidRDefault="00A16B21" w:rsidP="00A16B21">
                  <w:pPr>
                    <w:widowControl/>
                    <w:jc w:val="left"/>
                    <w:rPr>
                      <w:rFonts w:ascii="宋体" w:eastAsia="宋体" w:hAnsi="宋体" w:cs="宋体"/>
                      <w:kern w:val="0"/>
                      <w:sz w:val="18"/>
                      <w:szCs w:val="18"/>
                    </w:rPr>
                  </w:pPr>
                  <w:r w:rsidRPr="00A16B21">
                    <w:rPr>
                      <w:rFonts w:ascii="宋体" w:eastAsia="宋体" w:hAnsi="宋体" w:cs="宋体"/>
                      <w:noProof/>
                      <w:kern w:val="0"/>
                      <w:sz w:val="18"/>
                      <w:szCs w:val="18"/>
                    </w:rPr>
                    <w:drawing>
                      <wp:inline distT="0" distB="0" distL="0" distR="0">
                        <wp:extent cx="59690" cy="23495"/>
                        <wp:effectExtent l="0" t="0" r="0" b="0"/>
                        <wp:docPr id="1" name="图片 1" descr="http://yzb.tju.edu.cn/../images/icon_poin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zb.tju.edu.cn/../images/icon_pointli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90" cy="23495"/>
                                </a:xfrm>
                                <a:prstGeom prst="rect">
                                  <a:avLst/>
                                </a:prstGeom>
                                <a:noFill/>
                                <a:ln>
                                  <a:noFill/>
                                </a:ln>
                              </pic:spPr>
                            </pic:pic>
                          </a:graphicData>
                        </a:graphic>
                      </wp:inline>
                    </w:drawing>
                  </w:r>
                </w:p>
              </w:tc>
            </w:tr>
          </w:tbl>
          <w:p w:rsidR="00A16B21" w:rsidRPr="00A16B21" w:rsidRDefault="00A16B21" w:rsidP="00A16B21">
            <w:pPr>
              <w:widowControl/>
              <w:jc w:val="left"/>
              <w:rPr>
                <w:rFonts w:ascii="宋体" w:eastAsia="宋体" w:hAnsi="宋体" w:cs="宋体"/>
                <w:kern w:val="0"/>
                <w:sz w:val="18"/>
                <w:szCs w:val="18"/>
              </w:rPr>
            </w:pPr>
          </w:p>
        </w:tc>
      </w:tr>
      <w:tr w:rsidR="00A16B21" w:rsidRPr="00A16B21">
        <w:trPr>
          <w:tblCellSpacing w:w="0" w:type="dxa"/>
        </w:trPr>
        <w:tc>
          <w:tcPr>
            <w:tcW w:w="0" w:type="auto"/>
            <w:vAlign w:val="center"/>
            <w:hideMark/>
          </w:tcPr>
          <w:p w:rsidR="00A16B21" w:rsidRPr="00A16B21" w:rsidRDefault="00A16B21" w:rsidP="00A16B21">
            <w:pPr>
              <w:widowControl/>
              <w:jc w:val="left"/>
              <w:rPr>
                <w:rFonts w:ascii="Times New Roman" w:eastAsia="Times New Roman" w:hAnsi="Times New Roman" w:cs="Times New Roman"/>
                <w:kern w:val="0"/>
                <w:sz w:val="20"/>
                <w:szCs w:val="20"/>
              </w:rPr>
            </w:pPr>
          </w:p>
        </w:tc>
      </w:tr>
      <w:tr w:rsidR="00A16B21" w:rsidRPr="00A16B2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16B21" w:rsidRPr="00A16B21">
              <w:trPr>
                <w:trHeight w:val="6750"/>
                <w:tblCellSpacing w:w="0" w:type="dxa"/>
              </w:trPr>
              <w:tc>
                <w:tcPr>
                  <w:tcW w:w="0" w:type="auto"/>
                  <w:hideMark/>
                </w:tcPr>
                <w:p w:rsidR="00A16B21" w:rsidRPr="00A16B21" w:rsidRDefault="00A16B21" w:rsidP="00A16B21">
                  <w:pPr>
                    <w:widowControl/>
                    <w:spacing w:before="100" w:beforeAutospacing="1" w:after="100" w:afterAutospacing="1"/>
                    <w:ind w:firstLine="480"/>
                    <w:jc w:val="left"/>
                    <w:rPr>
                      <w:rFonts w:asciiTheme="minorEastAsia" w:hAnsiTheme="minorEastAsia" w:cs="宋体"/>
                      <w:color w:val="000000"/>
                      <w:kern w:val="0"/>
                      <w:sz w:val="24"/>
                      <w:szCs w:val="24"/>
                    </w:rPr>
                  </w:pPr>
                  <w:r w:rsidRPr="00A16B21">
                    <w:rPr>
                      <w:rFonts w:asciiTheme="minorEastAsia" w:hAnsiTheme="minorEastAsia" w:cs="宋体" w:hint="eastAsia"/>
                      <w:color w:val="000000"/>
                      <w:kern w:val="0"/>
                      <w:sz w:val="24"/>
                      <w:szCs w:val="24"/>
                    </w:rPr>
                    <w:t>我校于2016年6月下旬发布了</w:t>
                  </w:r>
                  <w:hyperlink r:id="rId5" w:history="1">
                    <w:r w:rsidRPr="00A16B21">
                      <w:rPr>
                        <w:rFonts w:asciiTheme="minorEastAsia" w:hAnsiTheme="minorEastAsia" w:cs="宋体" w:hint="eastAsia"/>
                        <w:b/>
                        <w:bCs/>
                        <w:kern w:val="0"/>
                        <w:sz w:val="24"/>
                        <w:szCs w:val="24"/>
                      </w:rPr>
                      <w:t>《我校2017已入选的92个研究生招生宣传导师团</w:t>
                    </w:r>
                  </w:hyperlink>
                  <w:hyperlink r:id="rId6" w:history="1">
                    <w:r w:rsidRPr="00A16B21">
                      <w:rPr>
                        <w:rFonts w:asciiTheme="minorEastAsia" w:hAnsiTheme="minorEastAsia" w:cs="宋体" w:hint="eastAsia"/>
                        <w:b/>
                        <w:bCs/>
                        <w:color w:val="385773"/>
                        <w:kern w:val="0"/>
                        <w:sz w:val="24"/>
                        <w:szCs w:val="24"/>
                      </w:rPr>
                      <w:t>简介》</w:t>
                    </w:r>
                  </w:hyperlink>
                  <w:r w:rsidRPr="00A16B21">
                    <w:rPr>
                      <w:rFonts w:asciiTheme="minorEastAsia" w:hAnsiTheme="minorEastAsia" w:cs="宋体" w:hint="eastAsia"/>
                      <w:kern w:val="0"/>
                      <w:sz w:val="24"/>
                      <w:szCs w:val="24"/>
                    </w:rPr>
                    <w:t>，</w:t>
                  </w:r>
                  <w:r w:rsidRPr="00A16B21">
                    <w:rPr>
                      <w:rFonts w:asciiTheme="minorEastAsia" w:hAnsiTheme="minorEastAsia" w:cs="宋体" w:hint="eastAsia"/>
                      <w:color w:val="000000"/>
                      <w:kern w:val="0"/>
                      <w:sz w:val="24"/>
                      <w:szCs w:val="24"/>
                    </w:rPr>
                    <w:t>并陆续开展了研究生招生宣传、接收普通招考博士生等工作，现将组织导师团计划招收普通招考博士报名工作安排如下：</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 一、报名时间及方式</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联系导师团负责导师，进行网上报名。</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9月20日——11月25日，登陆我校博士招生管理系统（http://202.113.5.137/bszs/front/）或（</w:t>
                  </w:r>
                  <w:hyperlink r:id="rId7" w:tgtFrame="_blank" w:history="1">
                    <w:r w:rsidRPr="00A16B21">
                      <w:rPr>
                        <w:rFonts w:asciiTheme="minorEastAsia" w:hAnsiTheme="minorEastAsia" w:cs="宋体" w:hint="eastAsia"/>
                        <w:kern w:val="0"/>
                        <w:sz w:val="24"/>
                        <w:szCs w:val="24"/>
                      </w:rPr>
                      <w:t>天津大学研究生</w:t>
                    </w:r>
                    <w:proofErr w:type="gramStart"/>
                    <w:r w:rsidRPr="00A16B21">
                      <w:rPr>
                        <w:rFonts w:asciiTheme="minorEastAsia" w:hAnsiTheme="minorEastAsia" w:cs="宋体" w:hint="eastAsia"/>
                        <w:kern w:val="0"/>
                        <w:sz w:val="24"/>
                        <w:szCs w:val="24"/>
                      </w:rPr>
                      <w:t>招生网</w:t>
                    </w:r>
                    <w:proofErr w:type="gramEnd"/>
                  </w:hyperlink>
                  <w:r w:rsidRPr="00A16B21">
                    <w:rPr>
                      <w:rFonts w:asciiTheme="minorEastAsia" w:hAnsiTheme="minorEastAsia" w:cs="宋体" w:hint="eastAsia"/>
                      <w:color w:val="000000"/>
                      <w:kern w:val="0"/>
                      <w:sz w:val="24"/>
                      <w:szCs w:val="24"/>
                    </w:rPr>
                    <w:t>（yzb.tju.edu.cn）-&gt;服务系统-&gt;统招全日制博士招生管理系统）进行网上报名。</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二、填报注意事项</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在选择“考试方式”时选择“普通招考”；</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在选择“考生来源”时选择“应届硕士毕业生”；</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在选择“专项计划”时选择“无”；</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在选择“是否参加e-Learning测试”时请选“否”；</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在选择“报考类别”时选择“全日制非定向博士研究生”；</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l  在“填写联系信息”板块的“备注”字段中必须写明 “导师团计划”字样。</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注：应届硕士生因未取得硕士毕业证书和学位证书，网报时只选择有硕士学历和学位，</w:t>
                  </w:r>
                  <w:r w:rsidRPr="00A16B21">
                    <w:rPr>
                      <w:rFonts w:asciiTheme="minorEastAsia" w:hAnsiTheme="minorEastAsia" w:cs="宋体" w:hint="eastAsia"/>
                      <w:b/>
                      <w:bCs/>
                      <w:color w:val="000000"/>
                      <w:kern w:val="0"/>
                      <w:sz w:val="24"/>
                      <w:szCs w:val="24"/>
                    </w:rPr>
                    <w:t>但无需填写证书编号，且无须缴纳报名考试费</w:t>
                  </w:r>
                  <w:r w:rsidRPr="00A16B21">
                    <w:rPr>
                      <w:rFonts w:asciiTheme="minorEastAsia" w:hAnsiTheme="minorEastAsia" w:cs="宋体" w:hint="eastAsia"/>
                      <w:color w:val="000000"/>
                      <w:kern w:val="0"/>
                      <w:sz w:val="24"/>
                      <w:szCs w:val="24"/>
                    </w:rPr>
                    <w:t>。</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三、生源要求</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b/>
                      <w:bCs/>
                      <w:color w:val="000000"/>
                      <w:kern w:val="0"/>
                      <w:sz w:val="24"/>
                      <w:szCs w:val="24"/>
                    </w:rPr>
                    <w:t>考生应为学历教育应届硕士毕业生，且本、</w:t>
                  </w:r>
                  <w:proofErr w:type="gramStart"/>
                  <w:r w:rsidRPr="00A16B21">
                    <w:rPr>
                      <w:rFonts w:asciiTheme="minorEastAsia" w:hAnsiTheme="minorEastAsia" w:cs="宋体" w:hint="eastAsia"/>
                      <w:b/>
                      <w:bCs/>
                      <w:color w:val="000000"/>
                      <w:kern w:val="0"/>
                      <w:sz w:val="24"/>
                      <w:szCs w:val="24"/>
                    </w:rPr>
                    <w:t>硕毕业</w:t>
                  </w:r>
                  <w:proofErr w:type="gramEnd"/>
                  <w:r w:rsidRPr="00A16B21">
                    <w:rPr>
                      <w:rFonts w:asciiTheme="minorEastAsia" w:hAnsiTheme="minorEastAsia" w:cs="宋体" w:hint="eastAsia"/>
                      <w:b/>
                      <w:bCs/>
                      <w:color w:val="000000"/>
                      <w:kern w:val="0"/>
                      <w:sz w:val="24"/>
                      <w:szCs w:val="24"/>
                    </w:rPr>
                    <w:t>学校均为211工程高校（硕士不含天津大学）、相关领域中科院院所或所学专业所类属的学科在最新一轮全国高校学科评估列参评</w:t>
                  </w:r>
                  <w:proofErr w:type="gramStart"/>
                  <w:r w:rsidRPr="00A16B21">
                    <w:rPr>
                      <w:rFonts w:asciiTheme="minorEastAsia" w:hAnsiTheme="minorEastAsia" w:cs="宋体" w:hint="eastAsia"/>
                      <w:b/>
                      <w:bCs/>
                      <w:color w:val="000000"/>
                      <w:kern w:val="0"/>
                      <w:sz w:val="24"/>
                      <w:szCs w:val="24"/>
                    </w:rPr>
                    <w:t>高校数前</w:t>
                  </w:r>
                  <w:proofErr w:type="gramEnd"/>
                  <w:r w:rsidRPr="00A16B21">
                    <w:rPr>
                      <w:rFonts w:asciiTheme="minorEastAsia" w:hAnsiTheme="minorEastAsia" w:cs="宋体" w:hint="eastAsia"/>
                      <w:b/>
                      <w:bCs/>
                      <w:color w:val="000000"/>
                      <w:kern w:val="0"/>
                      <w:sz w:val="24"/>
                      <w:szCs w:val="24"/>
                    </w:rPr>
                    <w:t>30%（含）以内的其他重点高校。</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lastRenderedPageBreak/>
                    <w:t>不符合上述生源要求的考生，请关注即将发布的“天津大学2017年全日制博士学位研究生招生简章”（预计9月中上旬），再依照简章要求进行报名。</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 四、提交材料</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1.《2017年报考攻读博士学位研究生登记表》；</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 xml:space="preserve">该表由报名完成后系统自动生成，无需编辑， </w:t>
                  </w:r>
                  <w:r w:rsidRPr="00A16B21">
                    <w:rPr>
                      <w:rFonts w:asciiTheme="minorEastAsia" w:hAnsiTheme="minorEastAsia" w:cs="宋体" w:hint="eastAsia"/>
                      <w:b/>
                      <w:bCs/>
                      <w:color w:val="000000"/>
                      <w:kern w:val="0"/>
                      <w:sz w:val="24"/>
                      <w:szCs w:val="24"/>
                    </w:rPr>
                    <w:t>12月10日登陆报名系统下载打印，手工签署本人姓名，于12月31日前交至报考学院研究生教务老师存档。</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2. 个人简历</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一页，主要包含个人基本情况、学习科研经历等，并附个人照片；</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3.</w:t>
                  </w:r>
                  <w:hyperlink r:id="rId8" w:history="1">
                    <w:r w:rsidRPr="00A16B21">
                      <w:rPr>
                        <w:rFonts w:asciiTheme="minorEastAsia" w:hAnsiTheme="minorEastAsia" w:cs="宋体" w:hint="eastAsia"/>
                        <w:color w:val="99CC00"/>
                        <w:kern w:val="0"/>
                        <w:sz w:val="24"/>
                        <w:szCs w:val="24"/>
                        <w:shd w:val="clear" w:color="auto" w:fill="FFFFFF"/>
                      </w:rPr>
                      <w:t>《报考天津大学博士学位研究生研究计划书》</w:t>
                    </w:r>
                    <w:r w:rsidRPr="00A16B21">
                      <w:rPr>
                        <w:rFonts w:asciiTheme="minorEastAsia" w:hAnsiTheme="minorEastAsia" w:cs="宋体" w:hint="eastAsia"/>
                        <w:kern w:val="0"/>
                        <w:sz w:val="24"/>
                        <w:szCs w:val="24"/>
                      </w:rPr>
                      <w:t>；（</w:t>
                    </w:r>
                  </w:hyperlink>
                  <w:r w:rsidRPr="00A16B21">
                    <w:rPr>
                      <w:rFonts w:asciiTheme="minorEastAsia" w:hAnsiTheme="minorEastAsia" w:cs="宋体" w:hint="eastAsia"/>
                      <w:color w:val="000000"/>
                      <w:kern w:val="0"/>
                      <w:sz w:val="24"/>
                      <w:szCs w:val="24"/>
                    </w:rPr>
                    <w:t>请下载</w:t>
                  </w:r>
                  <w:hyperlink r:id="rId9" w:history="1">
                    <w:r w:rsidRPr="00A16B21">
                      <w:rPr>
                        <w:rFonts w:asciiTheme="minorEastAsia" w:hAnsiTheme="minorEastAsia" w:cs="宋体" w:hint="eastAsia"/>
                        <w:kern w:val="0"/>
                        <w:sz w:val="24"/>
                        <w:szCs w:val="24"/>
                      </w:rPr>
                      <w:t>附件1</w:t>
                    </w:r>
                  </w:hyperlink>
                  <w:r w:rsidRPr="00A16B21">
                    <w:rPr>
                      <w:rFonts w:asciiTheme="minorEastAsia" w:hAnsiTheme="minorEastAsia" w:cs="宋体" w:hint="eastAsia"/>
                      <w:color w:val="000000"/>
                      <w:kern w:val="0"/>
                      <w:sz w:val="24"/>
                      <w:szCs w:val="24"/>
                    </w:rPr>
                    <w:t>）填写对攻读博士学位的认识和对将来课题研究的看法等。</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4. 本科和硕士课程成绩单原件或复印件（须加盖培养单位公章，复印件加盖档案管理部门公章）；</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5.身份证复印件一份；</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6.（硕士）研究生证复印件一份；</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7.本科毕业证和学士学位证复印件一份；</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8.研究生培养部门开具的应届硕士生证明。</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9</w:t>
                  </w:r>
                  <w:hyperlink r:id="rId10" w:history="1">
                    <w:r w:rsidRPr="00A16B21">
                      <w:rPr>
                        <w:rFonts w:asciiTheme="minorEastAsia" w:hAnsiTheme="minorEastAsia" w:cs="宋体" w:hint="eastAsia"/>
                        <w:kern w:val="0"/>
                        <w:sz w:val="24"/>
                        <w:szCs w:val="24"/>
                      </w:rPr>
                      <w:t>.</w:t>
                    </w:r>
                  </w:hyperlink>
                  <w:r w:rsidRPr="00A16B21">
                    <w:rPr>
                      <w:rFonts w:asciiTheme="minorEastAsia" w:hAnsiTheme="minorEastAsia" w:cs="宋体" w:hint="eastAsia"/>
                      <w:color w:val="000000"/>
                      <w:kern w:val="0"/>
                      <w:sz w:val="24"/>
                      <w:szCs w:val="24"/>
                    </w:rPr>
                    <w:t>外国语水平证明材料</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提供外国语水平证书、英语</w:t>
                  </w:r>
                  <w:proofErr w:type="gramStart"/>
                  <w:r w:rsidRPr="00A16B21">
                    <w:rPr>
                      <w:rFonts w:asciiTheme="minorEastAsia" w:hAnsiTheme="minorEastAsia" w:cs="宋体" w:hint="eastAsia"/>
                      <w:color w:val="000000"/>
                      <w:kern w:val="0"/>
                      <w:sz w:val="24"/>
                      <w:szCs w:val="24"/>
                    </w:rPr>
                    <w:t>四六</w:t>
                  </w:r>
                  <w:proofErr w:type="gramEnd"/>
                  <w:r w:rsidRPr="00A16B21">
                    <w:rPr>
                      <w:rFonts w:asciiTheme="minorEastAsia" w:hAnsiTheme="minorEastAsia" w:cs="宋体" w:hint="eastAsia"/>
                      <w:color w:val="000000"/>
                      <w:kern w:val="0"/>
                      <w:sz w:val="24"/>
                      <w:szCs w:val="24"/>
                    </w:rPr>
                    <w:t>级成绩单或留学经历证明等。</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10.其他科研成果、获奖证书及能力证明材料</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11.</w:t>
                  </w:r>
                  <w:hyperlink r:id="rId11" w:history="1">
                    <w:r w:rsidRPr="00A16B21">
                      <w:rPr>
                        <w:rFonts w:asciiTheme="minorEastAsia" w:hAnsiTheme="minorEastAsia" w:cs="宋体" w:hint="eastAsia"/>
                        <w:color w:val="99CC00"/>
                        <w:kern w:val="0"/>
                        <w:sz w:val="24"/>
                        <w:szCs w:val="24"/>
                      </w:rPr>
                      <w:t>《专家推荐书》</w:t>
                    </w:r>
                  </w:hyperlink>
                  <w:r w:rsidRPr="00A16B21">
                    <w:rPr>
                      <w:rFonts w:asciiTheme="minorEastAsia" w:hAnsiTheme="minorEastAsia" w:cs="宋体" w:hint="eastAsia"/>
                      <w:color w:val="000000"/>
                      <w:kern w:val="0"/>
                      <w:sz w:val="24"/>
                      <w:szCs w:val="24"/>
                    </w:rPr>
                    <w:t>2 份；（请下载</w:t>
                  </w:r>
                  <w:hyperlink r:id="rId12" w:history="1">
                    <w:r w:rsidRPr="00A16B21">
                      <w:rPr>
                        <w:rFonts w:asciiTheme="minorEastAsia" w:hAnsiTheme="minorEastAsia" w:cs="宋体" w:hint="eastAsia"/>
                        <w:kern w:val="0"/>
                        <w:sz w:val="24"/>
                        <w:szCs w:val="24"/>
                      </w:rPr>
                      <w:t>附件2</w:t>
                    </w:r>
                  </w:hyperlink>
                  <w:r w:rsidRPr="00A16B21">
                    <w:rPr>
                      <w:rFonts w:asciiTheme="minorEastAsia" w:hAnsiTheme="minorEastAsia" w:cs="宋体" w:hint="eastAsia"/>
                      <w:color w:val="000000"/>
                      <w:kern w:val="0"/>
                      <w:sz w:val="24"/>
                      <w:szCs w:val="24"/>
                    </w:rPr>
                    <w:t>）按照要求请两位教授或相应职称的专家填写推荐理由和意见，并请手工签署姓名和加盖公章。</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b/>
                      <w:bCs/>
                      <w:color w:val="000000"/>
                      <w:kern w:val="0"/>
                      <w:sz w:val="24"/>
                      <w:szCs w:val="24"/>
                    </w:rPr>
                    <w:t>上传电子版材料</w:t>
                  </w:r>
                  <w:r w:rsidRPr="00A16B21">
                    <w:rPr>
                      <w:rFonts w:asciiTheme="minorEastAsia" w:hAnsiTheme="minorEastAsia" w:cs="宋体" w:hint="eastAsia"/>
                      <w:color w:val="000000"/>
                      <w:kern w:val="0"/>
                      <w:sz w:val="24"/>
                      <w:szCs w:val="24"/>
                    </w:rPr>
                    <w:t>：申请人须将上述</w:t>
                  </w:r>
                  <w:r w:rsidRPr="00A16B21">
                    <w:rPr>
                      <w:rFonts w:asciiTheme="minorEastAsia" w:hAnsiTheme="minorEastAsia" w:cs="宋体" w:hint="eastAsia"/>
                      <w:b/>
                      <w:bCs/>
                      <w:color w:val="000000"/>
                      <w:kern w:val="0"/>
                      <w:sz w:val="24"/>
                      <w:szCs w:val="24"/>
                    </w:rPr>
                    <w:t>2-10项材料转化给一个PDF文件，已申请学院+姓名命名</w:t>
                  </w:r>
                  <w:r w:rsidRPr="00A16B21">
                    <w:rPr>
                      <w:rFonts w:asciiTheme="minorEastAsia" w:hAnsiTheme="minorEastAsia" w:cs="宋体" w:hint="eastAsia"/>
                      <w:color w:val="000000"/>
                      <w:kern w:val="0"/>
                      <w:sz w:val="24"/>
                      <w:szCs w:val="24"/>
                    </w:rPr>
                    <w:t>，上传报名系统。证书、证件、成绩单、能力证明材料等上</w:t>
                  </w:r>
                  <w:proofErr w:type="gramStart"/>
                  <w:r w:rsidRPr="00A16B21">
                    <w:rPr>
                      <w:rFonts w:asciiTheme="minorEastAsia" w:hAnsiTheme="minorEastAsia" w:cs="宋体" w:hint="eastAsia"/>
                      <w:color w:val="000000"/>
                      <w:kern w:val="0"/>
                      <w:sz w:val="24"/>
                      <w:szCs w:val="24"/>
                    </w:rPr>
                    <w:t>传内容</w:t>
                  </w:r>
                  <w:proofErr w:type="gramEnd"/>
                  <w:r w:rsidRPr="00A16B21">
                    <w:rPr>
                      <w:rFonts w:asciiTheme="minorEastAsia" w:hAnsiTheme="minorEastAsia" w:cs="宋体" w:hint="eastAsia"/>
                      <w:color w:val="000000"/>
                      <w:kern w:val="0"/>
                      <w:sz w:val="24"/>
                      <w:szCs w:val="24"/>
                    </w:rPr>
                    <w:t>须清晰可见，附件总大小不超过20M。</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b/>
                      <w:bCs/>
                      <w:color w:val="000000"/>
                      <w:kern w:val="0"/>
                      <w:sz w:val="24"/>
                      <w:szCs w:val="24"/>
                    </w:rPr>
                    <w:t>携带纸质版材料</w:t>
                  </w:r>
                  <w:r w:rsidRPr="00A16B21">
                    <w:rPr>
                      <w:rFonts w:asciiTheme="minorEastAsia" w:hAnsiTheme="minorEastAsia" w:cs="宋体" w:hint="eastAsia"/>
                      <w:color w:val="000000"/>
                      <w:kern w:val="0"/>
                      <w:sz w:val="24"/>
                      <w:szCs w:val="24"/>
                    </w:rPr>
                    <w:t>：请各位考生将上述2-11项材料准备完毕后，用 A4 纸规格（成绩单纸型不限），按上述顺序沿左侧装订好，</w:t>
                  </w:r>
                  <w:r w:rsidRPr="00A16B21">
                    <w:rPr>
                      <w:rFonts w:asciiTheme="minorEastAsia" w:hAnsiTheme="minorEastAsia" w:cs="宋体" w:hint="eastAsia"/>
                      <w:b/>
                      <w:bCs/>
                      <w:color w:val="000000"/>
                      <w:kern w:val="0"/>
                      <w:sz w:val="24"/>
                      <w:szCs w:val="24"/>
                    </w:rPr>
                    <w:t>复试现场交至学院研究生教务老师。</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lastRenderedPageBreak/>
                    <w:t> 五、报考咨询</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电话：022-27401195；</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专用邮箱：</w:t>
                  </w:r>
                  <w:hyperlink r:id="rId13" w:history="1">
                    <w:r w:rsidRPr="00A16B21">
                      <w:rPr>
                        <w:rFonts w:asciiTheme="minorEastAsia" w:hAnsiTheme="minorEastAsia" w:cs="宋体" w:hint="eastAsia"/>
                        <w:kern w:val="0"/>
                        <w:sz w:val="24"/>
                        <w:szCs w:val="24"/>
                      </w:rPr>
                      <w:t>tjub27401195@126.com</w:t>
                    </w:r>
                  </w:hyperlink>
                  <w:r w:rsidRPr="00A16B21">
                    <w:rPr>
                      <w:rFonts w:asciiTheme="minorEastAsia" w:hAnsiTheme="minorEastAsia" w:cs="宋体" w:hint="eastAsia"/>
                      <w:color w:val="000000"/>
                      <w:kern w:val="0"/>
                      <w:sz w:val="24"/>
                      <w:szCs w:val="24"/>
                    </w:rPr>
                    <w:t>；</w:t>
                  </w: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r w:rsidRPr="00A16B21">
                    <w:rPr>
                      <w:rFonts w:asciiTheme="minorEastAsia" w:hAnsiTheme="minorEastAsia" w:cs="宋体" w:hint="eastAsia"/>
                      <w:color w:val="000000"/>
                      <w:kern w:val="0"/>
                      <w:sz w:val="24"/>
                      <w:szCs w:val="24"/>
                    </w:rPr>
                    <w:t>地址：卫津路校区 第九教学楼104室；</w:t>
                  </w:r>
                </w:p>
                <w:p w:rsidR="00A16B21" w:rsidRPr="00A16B21" w:rsidRDefault="00A16B21" w:rsidP="00A16B21">
                  <w:pPr>
                    <w:widowControl/>
                    <w:spacing w:before="100" w:beforeAutospacing="1" w:after="100" w:afterAutospacing="1"/>
                    <w:ind w:firstLine="480"/>
                    <w:jc w:val="left"/>
                    <w:rPr>
                      <w:rFonts w:asciiTheme="minorEastAsia" w:hAnsiTheme="minorEastAsia" w:cs="宋体"/>
                      <w:color w:val="000000"/>
                      <w:kern w:val="0"/>
                      <w:sz w:val="24"/>
                      <w:szCs w:val="24"/>
                    </w:rPr>
                  </w:pPr>
                  <w:r w:rsidRPr="00A16B21">
                    <w:rPr>
                      <w:rFonts w:asciiTheme="minorEastAsia" w:hAnsiTheme="minorEastAsia" w:cs="宋体" w:hint="eastAsia"/>
                      <w:color w:val="000000"/>
                      <w:kern w:val="0"/>
                      <w:sz w:val="24"/>
                      <w:szCs w:val="24"/>
                    </w:rPr>
                    <w:t>北洋园校区 1895行政楼（杏</w:t>
                  </w:r>
                  <w:proofErr w:type="gramStart"/>
                  <w:r w:rsidRPr="00A16B21">
                    <w:rPr>
                      <w:rFonts w:asciiTheme="minorEastAsia" w:hAnsiTheme="minorEastAsia" w:cs="宋体" w:hint="eastAsia"/>
                      <w:color w:val="000000"/>
                      <w:kern w:val="0"/>
                      <w:sz w:val="24"/>
                      <w:szCs w:val="24"/>
                    </w:rPr>
                    <w:t>荪</w:t>
                  </w:r>
                  <w:proofErr w:type="gramEnd"/>
                  <w:r w:rsidRPr="00A16B21">
                    <w:rPr>
                      <w:rFonts w:asciiTheme="minorEastAsia" w:hAnsiTheme="minorEastAsia" w:cs="宋体" w:hint="eastAsia"/>
                      <w:color w:val="000000"/>
                      <w:kern w:val="0"/>
                      <w:sz w:val="24"/>
                      <w:szCs w:val="24"/>
                    </w:rPr>
                    <w:t>楼）A308。</w:t>
                  </w:r>
                </w:p>
                <w:p w:rsidR="00A16B21" w:rsidRPr="00A16B21" w:rsidRDefault="00A16B21" w:rsidP="00A16B21">
                  <w:pPr>
                    <w:widowControl/>
                    <w:spacing w:before="100" w:beforeAutospacing="1" w:after="100" w:afterAutospacing="1"/>
                    <w:ind w:firstLine="480"/>
                    <w:jc w:val="left"/>
                    <w:rPr>
                      <w:rFonts w:asciiTheme="minorEastAsia" w:hAnsiTheme="minorEastAsia" w:cs="宋体"/>
                      <w:color w:val="000000"/>
                      <w:kern w:val="0"/>
                      <w:sz w:val="24"/>
                      <w:szCs w:val="24"/>
                    </w:rPr>
                  </w:pPr>
                </w:p>
                <w:p w:rsidR="00A16B21" w:rsidRPr="00A16B21" w:rsidRDefault="00A16B21" w:rsidP="00A16B21">
                  <w:pPr>
                    <w:widowControl/>
                    <w:spacing w:before="100" w:beforeAutospacing="1" w:after="100" w:afterAutospacing="1"/>
                    <w:ind w:firstLine="480"/>
                    <w:jc w:val="left"/>
                    <w:rPr>
                      <w:rFonts w:asciiTheme="minorEastAsia" w:hAnsiTheme="minorEastAsia" w:cs="宋体" w:hint="eastAsia"/>
                      <w:color w:val="000000"/>
                      <w:kern w:val="0"/>
                      <w:sz w:val="24"/>
                      <w:szCs w:val="24"/>
                    </w:rPr>
                  </w:pPr>
                </w:p>
              </w:tc>
            </w:tr>
          </w:tbl>
          <w:p w:rsidR="00A16B21" w:rsidRPr="00A16B21" w:rsidRDefault="00A16B21" w:rsidP="00A16B21">
            <w:pPr>
              <w:widowControl/>
              <w:jc w:val="left"/>
              <w:rPr>
                <w:rFonts w:ascii="宋体" w:eastAsia="宋体" w:hAnsi="宋体" w:cs="宋体" w:hint="eastAsia"/>
                <w:kern w:val="0"/>
                <w:sz w:val="18"/>
                <w:szCs w:val="18"/>
              </w:rPr>
            </w:pPr>
          </w:p>
        </w:tc>
      </w:tr>
    </w:tbl>
    <w:p w:rsidR="005157DA" w:rsidRPr="00A16B21" w:rsidRDefault="005157DA"/>
    <w:sectPr w:rsidR="005157DA" w:rsidRPr="00A16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21"/>
    <w:rsid w:val="005157DA"/>
    <w:rsid w:val="00A16B21"/>
    <w:rsid w:val="00F6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4A81-0DC9-41C0-AC47-C44CE51F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6B21"/>
    <w:rPr>
      <w:b w:val="0"/>
      <w:bCs w:val="0"/>
      <w:strike w:val="0"/>
      <w:dstrike w:val="0"/>
      <w:color w:val="385773"/>
      <w:u w:val="none"/>
      <w:effect w:val="none"/>
    </w:rPr>
  </w:style>
  <w:style w:type="paragraph" w:styleId="a4">
    <w:name w:val="Normal (Web)"/>
    <w:basedOn w:val="a"/>
    <w:uiPriority w:val="99"/>
    <w:semiHidden/>
    <w:unhideWhenUsed/>
    <w:rsid w:val="00A16B2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16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b.tju.edu.cn/xwzx/tkbs_xw/201606/W020160630459968964080.doc" TargetMode="External"/><Relationship Id="rId13" Type="http://schemas.openxmlformats.org/officeDocument/2006/relationships/hyperlink" Target="mailto:tjub27401195@126.com" TargetMode="External"/><Relationship Id="rId3" Type="http://schemas.openxmlformats.org/officeDocument/2006/relationships/webSettings" Target="webSettings.xml"/><Relationship Id="rId7" Type="http://schemas.openxmlformats.org/officeDocument/2006/relationships/hyperlink" Target="http://yzb.tju.edu.cn/" TargetMode="External"/><Relationship Id="rId12" Type="http://schemas.openxmlformats.org/officeDocument/2006/relationships/hyperlink" Target="http://yzb.tju.edu.cn/xwzx/zxxx/201509/W02015092360415217824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b.tju.edu.cn/xwzx/tkss_xw/201606/t20160630_282036.htm" TargetMode="External"/><Relationship Id="rId11" Type="http://schemas.openxmlformats.org/officeDocument/2006/relationships/hyperlink" Target="http://yzb.tju.edu.cn/xwzx/tkbs_xw/201606/W020160630459968980942.doc" TargetMode="External"/><Relationship Id="rId5" Type="http://schemas.openxmlformats.org/officeDocument/2006/relationships/hyperlink" Target="http://yzb.tju.edu.cn/xwzx/tkss_xw/201606/t20160630_282036.htm" TargetMode="External"/><Relationship Id="rId15" Type="http://schemas.openxmlformats.org/officeDocument/2006/relationships/theme" Target="theme/theme1.xml"/><Relationship Id="rId10" Type="http://schemas.openxmlformats.org/officeDocument/2006/relationships/hyperlink" Target="http://yzb.tju.edu.cn/xwzx/zxxx/201507/W020150724389805982026.doc" TargetMode="External"/><Relationship Id="rId4" Type="http://schemas.openxmlformats.org/officeDocument/2006/relationships/image" Target="media/image1.jpeg"/><Relationship Id="rId9" Type="http://schemas.openxmlformats.org/officeDocument/2006/relationships/hyperlink" Target="http://yzb.tju.edu.cn/xwzx/zxxx/201509/W020150923604152162632.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2016-07-13T03:54:00Z</dcterms:created>
  <dcterms:modified xsi:type="dcterms:W3CDTF">2016-07-13T03:56:00Z</dcterms:modified>
</cp:coreProperties>
</file>